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DF1D1C">
        <w:rPr>
          <w:rFonts w:ascii="Times New Roman" w:eastAsia="Times New Roman" w:hAnsi="Times New Roman" w:cs="Times New Roman"/>
          <w:lang w:eastAsia="hr-HR"/>
        </w:rPr>
        <w:t>8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DF1D1C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knjižničar/ka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s nepu</w:t>
      </w:r>
      <w:r>
        <w:rPr>
          <w:rFonts w:ascii="Times New Roman" w:eastAsia="Times New Roman" w:hAnsi="Times New Roman" w:cs="Times New Roman"/>
          <w:b/>
          <w:i/>
          <w:lang w:eastAsia="hr-HR"/>
        </w:rPr>
        <w:t>nim radnim vremenom od ukupno 20 sati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 tjedno, na neodređeno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</w:t>
      </w:r>
      <w:r w:rsidR="00DF1D1C">
        <w:rPr>
          <w:rFonts w:ascii="Times New Roman" w:eastAsia="Times New Roman" w:hAnsi="Times New Roman" w:cs="Times New Roman"/>
          <w:lang w:eastAsia="hr-HR"/>
        </w:rPr>
        <w:t>le u Bariloviću.</w:t>
      </w:r>
      <w:bookmarkStart w:id="0" w:name="_GoBack"/>
      <w:bookmarkEnd w:id="0"/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 xml:space="preserve">“ broj: 158/03, 198/03, </w:t>
      </w:r>
      <w:r w:rsidR="00A32384">
        <w:rPr>
          <w:rFonts w:ascii="Times New Roman" w:eastAsia="Calibri" w:hAnsi="Times New Roman" w:cs="Times New Roman"/>
        </w:rPr>
        <w:lastRenderedPageBreak/>
        <w:t>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DF1D1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DF1D1C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B5516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DF1D1C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AA2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8B8C-122E-4B3C-A3BB-9479786C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2023-10-04T09:18:00Z</dcterms:created>
  <dcterms:modified xsi:type="dcterms:W3CDTF">2023-10-04T09:18:00Z</dcterms:modified>
</cp:coreProperties>
</file>